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1" w:name="_GoBack"/>
      <w:bookmarkStart w:id="0" w:name="四川大学华西天府医院信息公开申请表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四川大学华西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天府医院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信息公开申请表</w:t>
      </w:r>
      <w:bookmarkEnd w:id="0"/>
    </w:p>
    <w:bookmarkEnd w:id="1"/>
    <w:p>
      <w:pPr>
        <w:spacing w:line="2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3"/>
        <w:tblW w:w="96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17"/>
        <w:gridCol w:w="1701"/>
        <w:gridCol w:w="1842"/>
        <w:gridCol w:w="44"/>
        <w:gridCol w:w="1900"/>
        <w:gridCol w:w="1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ind w:firstLine="7280" w:firstLineChars="260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年   第   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申请人信息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公民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工作单位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证件名称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证件号码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联系地址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邮政编码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电子邮箱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传真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法人/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其他组织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组织机构代码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法人代表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联系人姓名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联系人电话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传真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联系地址</w:t>
            </w:r>
          </w:p>
        </w:tc>
        <w:tc>
          <w:tcPr>
            <w:tcW w:w="5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电子邮箱</w:t>
            </w:r>
          </w:p>
        </w:tc>
        <w:tc>
          <w:tcPr>
            <w:tcW w:w="5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3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申请人签名或者盖章</w:t>
            </w:r>
          </w:p>
        </w:tc>
        <w:tc>
          <w:tcPr>
            <w:tcW w:w="5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3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申请时间</w:t>
            </w:r>
          </w:p>
        </w:tc>
        <w:tc>
          <w:tcPr>
            <w:tcW w:w="5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所需信息情况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所需信息的内容描述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所需信息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用途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5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所需信息的制定提供方式（可多选）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□纸质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□电子文档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获取信息的方式（可多选）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□邮寄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□电子邮件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□传真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□自行领取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备注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DY0ZmFlYzQ4OGZiMWIyZTlmYWM3MDg3M2JkMDAifQ=="/>
  </w:docVars>
  <w:rsids>
    <w:rsidRoot w:val="00000000"/>
    <w:rsid w:val="76F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2024-07-12T06:11:22Z</dcterms:created>
  <dc:creator>华西医院</dc:creator>
  <cp:lastModifiedBy>凡小东</cp:lastModifiedBy>
  <dcterms:modified xsi:type="dcterms:W3CDTF">2024-07-12T06:11:34Z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CC18B9E7E93B4259B21F5D8D372982A8_12</vt:lpwstr>
  </property>
</Properties>
</file>